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48" w:rsidRDefault="004079D0" w:rsidP="00C97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bookmarkStart w:id="0" w:name="_GoBack"/>
      <w:bookmarkEnd w:id="0"/>
      <w:r w:rsidR="001B7E48" w:rsidRPr="001B7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ормирования функциональной грамотности</w:t>
      </w:r>
    </w:p>
    <w:p w:rsidR="001B7E48" w:rsidRDefault="001B7E48" w:rsidP="00C97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начальной школе</w:t>
      </w:r>
    </w:p>
    <w:p w:rsidR="00C034B5" w:rsidRDefault="00C034B5" w:rsidP="00C034B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034B5" w:rsidRPr="00C034B5" w:rsidRDefault="00C034B5" w:rsidP="00C034B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Микаилова</w:t>
      </w:r>
      <w:proofErr w:type="spellEnd"/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Ирина Евгеньевна, </w:t>
      </w:r>
    </w:p>
    <w:p w:rsidR="00C034B5" w:rsidRDefault="00C034B5" w:rsidP="00C034B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 начальных классов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034B5" w:rsidRPr="00C034B5" w:rsidRDefault="00C034B5" w:rsidP="00C034B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высшей квалификационной категории </w:t>
      </w:r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034B5" w:rsidRPr="00C034B5" w:rsidRDefault="00C034B5" w:rsidP="00C034B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МОУ «Средняя общеобразовательная </w:t>
      </w:r>
    </w:p>
    <w:p w:rsidR="00C034B5" w:rsidRPr="00C034B5" w:rsidRDefault="00C034B5" w:rsidP="00C034B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школа №3 </w:t>
      </w:r>
      <w:proofErr w:type="spellStart"/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</w:t>
      </w:r>
      <w:proofErr w:type="gramStart"/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.Н</w:t>
      </w:r>
      <w:proofErr w:type="gramEnd"/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адыма</w:t>
      </w:r>
      <w:proofErr w:type="spellEnd"/>
      <w:r w:rsidRPr="00C034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C034B5" w:rsidRPr="001B7E48" w:rsidRDefault="00C034B5" w:rsidP="00C97D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0137" w:rsidRPr="00503CBB" w:rsidRDefault="00090137" w:rsidP="00C97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E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эпоху стремительного развития информационных технологий</w:t>
      </w:r>
      <w:r w:rsidRPr="001B7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</w:t>
      </w:r>
      <w:r w:rsidRPr="001B7E48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переосмысление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педагогических подходов в обучении школьников. Одних академических знаний в жизни теперь недостаточно.</w:t>
      </w:r>
      <w:r w:rsidRPr="001B7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503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ажнейшим умением становится умение понимать, анализировать и использовать любую поступающую информацию. </w:t>
      </w:r>
      <w:r w:rsidRPr="001B7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503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кцент в образовании смещается со сбора и запоминания информации на овладение на</w:t>
      </w:r>
      <w:r w:rsidR="001B7E48" w:rsidRPr="001B7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выком ее правильного при</w:t>
      </w:r>
      <w:r w:rsidR="001B7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менения в конкретных ситуациях. </w:t>
      </w:r>
      <w:r w:rsidR="001B7E48" w:rsidRPr="001B7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</w:t>
      </w:r>
      <w:r w:rsidR="001B7E48" w:rsidRPr="00503C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ункциональная грамотность в обучении </w:t>
      </w:r>
      <w:r w:rsidR="001B7E48" w:rsidRPr="001B7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 развитии школьников приобретает</w:t>
      </w:r>
      <w:r w:rsidR="001B7E48" w:rsidRPr="00503C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большую значимость, чем базовая. Сегодня функционально грамотный ученик — индикатор качества образования.</w:t>
      </w:r>
    </w:p>
    <w:p w:rsidR="001B7E48" w:rsidRPr="00503CBB" w:rsidRDefault="001B7E48" w:rsidP="00C97D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требований ФГОС НОО и анализа результатов международных мониторинговых исследований качества школьного образования разработана обновленная характеристика функциональной грамотности младшего школьника.</w:t>
      </w:r>
    </w:p>
    <w:p w:rsidR="001B7E48" w:rsidRPr="00503CBB" w:rsidRDefault="001B7E48" w:rsidP="00C97D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 начальной школы должен обладать:</w:t>
      </w:r>
    </w:p>
    <w:p w:rsidR="001B7E48" w:rsidRPr="00503CBB" w:rsidRDefault="001B7E48" w:rsidP="00C97D2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готовностью успешно взаимодействовать с изменяющимся окружающим миром;</w:t>
      </w:r>
    </w:p>
    <w:p w:rsidR="001B7E48" w:rsidRPr="00503CBB" w:rsidRDefault="001B7E48" w:rsidP="00C97D2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возможностью решать различные (в том числе нестандартные) учебные и жизненные задачи, обладать умениями строить алгоритмы основных видов деятельности;</w:t>
      </w:r>
    </w:p>
    <w:p w:rsidR="001B7E48" w:rsidRPr="00503CBB" w:rsidRDefault="001B7E48" w:rsidP="00C97D2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способностью строить социальные отношения в соответствии с нравственно-этическими ценностями социума, правилами партнерства и сотрудничества;</w:t>
      </w:r>
    </w:p>
    <w:p w:rsidR="001B7E48" w:rsidRPr="00503CBB" w:rsidRDefault="001B7E48" w:rsidP="00C97D2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совокупностью рефлексивных умений, обеспечивающих оценку своей грамотности, стремление к дальнейшему образованию, самообразованию и духовному развитию.</w:t>
      </w:r>
    </w:p>
    <w:p w:rsidR="001B7E48" w:rsidRPr="00503CBB" w:rsidRDefault="001B7E48" w:rsidP="00C97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E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современной школе сущностью функциональной грамотности становятся не сами знания,</w:t>
      </w:r>
      <w:r w:rsidR="00C97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четыре главные способности уча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щегося: добывать новые знания; применять полученные знания на практике; оценивать свое знание-незнание; стремиться к саморазвитию. Содержание функциональной </w:t>
      </w:r>
      <w:r w:rsidRPr="001B7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грамотности младшего школьника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составляют </w:t>
      </w:r>
      <w:proofErr w:type="spellStart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универсальные учебные действия – познавательные, коммуникативные, регулятивные.</w:t>
      </w:r>
    </w:p>
    <w:p w:rsidR="001B7E48" w:rsidRPr="00503CBB" w:rsidRDefault="001B7E48" w:rsidP="00C97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Функциональная грамотность рассматривается как совокупность двух групп компонентов: интегративных и предметных. Предметные (</w:t>
      </w:r>
      <w:proofErr w:type="gramStart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языковая</w:t>
      </w:r>
      <w:proofErr w:type="gramEnd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литературн</w:t>
      </w:r>
      <w:r w:rsidR="00C97D23">
        <w:rPr>
          <w:rFonts w:ascii="Times New Roman" w:eastAsia="Times New Roman" w:hAnsi="Times New Roman" w:cs="Times New Roman"/>
          <w:sz w:val="28"/>
          <w:szCs w:val="28"/>
          <w:lang w:eastAsia="ru-RU"/>
        </w:rPr>
        <w:t>ая, математическая, естественно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научная) соответствуют предметам учебного плана начальной школы. К </w:t>
      </w:r>
      <w:proofErr w:type="gramStart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интегративным</w:t>
      </w:r>
      <w:proofErr w:type="gramEnd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коммуникативная, читательская, информационная, социальная грамотность, формирующиеся на любом предметном содержании.</w:t>
      </w:r>
    </w:p>
    <w:p w:rsidR="00C97D23" w:rsidRPr="00C97D23" w:rsidRDefault="00C97D23" w:rsidP="00C97D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Отличительные черты школьника с развитой функциональной грамотностью:</w:t>
      </w:r>
    </w:p>
    <w:p w:rsidR="00C97D23" w:rsidRPr="00503CBB" w:rsidRDefault="00C97D23" w:rsidP="00C97D2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 решает разные бытовые проблемы;</w:t>
      </w:r>
    </w:p>
    <w:p w:rsidR="00C97D23" w:rsidRPr="00503CBB" w:rsidRDefault="00C97D23" w:rsidP="00C97D2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общаться и находить выход в разнообразных социальных ситуациях;</w:t>
      </w:r>
    </w:p>
    <w:p w:rsidR="00C97D23" w:rsidRPr="00503CBB" w:rsidRDefault="00C97D23" w:rsidP="00C97D2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базовые навыки чтения и письма для построения коммуникаций;</w:t>
      </w:r>
    </w:p>
    <w:p w:rsidR="00C97D23" w:rsidRPr="00503CBB" w:rsidRDefault="00C97D23" w:rsidP="00C97D2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выстраивает </w:t>
      </w:r>
      <w:proofErr w:type="spellStart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связи, когда один и тот же факт или явление изучается, а затем и оценивается с разных сторон.  </w:t>
      </w:r>
    </w:p>
    <w:p w:rsidR="00C97D23" w:rsidRDefault="00C97D23" w:rsidP="00C97D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Функциональная грамотность </w:t>
      </w:r>
      <w:r w:rsidRPr="00C97D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объединяет читательск</w:t>
      </w:r>
      <w:r w:rsidR="00F25AFA">
        <w:rPr>
          <w:rFonts w:ascii="Times New Roman" w:eastAsia="Times New Roman" w:hAnsi="Times New Roman" w:cs="Times New Roman"/>
          <w:sz w:val="28"/>
          <w:szCs w:val="28"/>
          <w:lang w:eastAsia="ru-RU"/>
        </w:rPr>
        <w:t>ую, математическую, естественно</w:t>
      </w:r>
      <w:r w:rsidRPr="00C97D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научную, финансовую и</w:t>
      </w:r>
      <w:r w:rsid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</w:t>
      </w:r>
      <w:r w:rsidRPr="00C97D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97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Речь идет о применении полученных знаний и умений в разносторонней практической жизни.</w:t>
      </w:r>
    </w:p>
    <w:p w:rsidR="00F25AFA" w:rsidRPr="00503CBB" w:rsidRDefault="00C97D23" w:rsidP="000D14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D2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Базовым навыком функциональной грамотности младших школьников считается читательская грамотность. Это умение человека понимать и использовать письменные тексты, анализировать, изучать их для решения своих жизненных задач. Те сведения, которые читатель получает из текста, должны расширять его знания и возможности в жизни.</w:t>
      </w:r>
      <w:r w:rsidR="00F25AFA" w:rsidRPr="00F25AF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="00F25AFA"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научиться читать между строк, уметь находить и извлекать важную и второстепенную информацию, замечать различные взаимосвязи и параллели.</w:t>
      </w:r>
    </w:p>
    <w:p w:rsidR="00F25AFA" w:rsidRPr="000D14B9" w:rsidRDefault="00F25AFA" w:rsidP="000D14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с математической грамотностью способен использовать знания в различных контекстах, на основе математических данных прогнозировать явления, просчитывать фактическую выгоду и принимать взвешенные решения.</w:t>
      </w:r>
    </w:p>
    <w:p w:rsidR="000D14B9" w:rsidRPr="00503CBB" w:rsidRDefault="000D14B9" w:rsidP="000D14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Ученик, владеющий   естественно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научной грамотностью</w:t>
      </w:r>
      <w:r w:rsidRP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формировать мнение о явлениях и ситуациях, связанных с естественными процессами.  </w:t>
      </w:r>
      <w:r w:rsidRP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помогут задания на анализ и сравнение явлений природы, географических карт, процессов в окружающей среде. </w:t>
      </w:r>
    </w:p>
    <w:p w:rsidR="000D14B9" w:rsidRPr="00503CBB" w:rsidRDefault="000D14B9" w:rsidP="000D14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грамотность знакомит школьников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базовыми понятиями </w:t>
      </w:r>
      <w:r w:rsidRP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финансовых инструментов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и уч</w:t>
      </w:r>
      <w:r w:rsidRP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решения для улучшения собственного благополучия.</w:t>
      </w:r>
      <w:r w:rsidRP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Моделирование ситуаций с банковскими продуктами,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денежными операциями, другими </w:t>
      </w:r>
      <w:r w:rsidRPr="000D14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инструментами финансового рынка помогут освоить данный вид </w:t>
      </w:r>
      <w:r w:rsid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функциональной грамотности.</w:t>
      </w:r>
    </w:p>
    <w:p w:rsidR="009E4D84" w:rsidRPr="00503CBB" w:rsidRDefault="009E4D84" w:rsidP="004123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123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результатов ВПР в 4 классах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результатов участия российских школьников в международных исследованиях (PIRLS, TIMS)</w:t>
      </w:r>
      <w:r w:rsidRPr="0041231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проведённый коллективом Центра начального общего образования ФГБНУ «Институт стратегии развития образования РАО»,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выявил основные недостатки </w:t>
      </w:r>
      <w:proofErr w:type="spellStart"/>
      <w:r w:rsidRPr="0041231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412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функциональной грамотности у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младших школьников:</w:t>
      </w:r>
    </w:p>
    <w:p w:rsidR="009E4D84" w:rsidRPr="00503CBB" w:rsidRDefault="009E4D84" w:rsidP="0041231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 владеют смысловым чтением</w:t>
      </w:r>
    </w:p>
    <w:p w:rsidR="009E4D84" w:rsidRPr="00503CBB" w:rsidRDefault="009E4D84" w:rsidP="0041231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справляются с задачами на интерпретацию информации</w:t>
      </w:r>
    </w:p>
    <w:p w:rsidR="009E4D84" w:rsidRPr="00503CBB" w:rsidRDefault="009E4D84" w:rsidP="0041231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затрудняются в решении задач, требующих анализа и обобщения</w:t>
      </w:r>
    </w:p>
    <w:p w:rsidR="009E4D84" w:rsidRPr="00412312" w:rsidRDefault="009E4D84" w:rsidP="0041231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умеют высказывать предположения, строить доказательства.</w:t>
      </w:r>
    </w:p>
    <w:p w:rsidR="009E4D84" w:rsidRDefault="000D14B9" w:rsidP="009E4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Способность давать оценку ситуации и использовать полученные знания на практике не формируется за один урок, процесс повышения функциональной грамотности логично встроен в учебную программу нескольких лет. </w:t>
      </w:r>
    </w:p>
    <w:p w:rsidR="000D14B9" w:rsidRPr="00503CBB" w:rsidRDefault="000D14B9" w:rsidP="009E4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 развития функциональной грамотности у младших школьников важно, чтобы задачи соответствовали их практическому опыту. Близкая детям тема вызывает интерес и вдохновляет искать новые знания.</w:t>
      </w:r>
    </w:p>
    <w:p w:rsidR="000D14B9" w:rsidRDefault="000D14B9" w:rsidP="009E4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Большую роль в формировании функциональной грамотности в начальной школе играет дополнительное образование. Занятия </w:t>
      </w:r>
      <w:r w:rsidR="009E4D84"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в кружках</w:t>
      </w:r>
      <w:r w:rsidR="009E4D84" w:rsidRP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объединениях, клубах</w:t>
      </w:r>
      <w:r w:rsid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4D84" w:rsidRP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D84"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внеурочной деятельностью</w:t>
      </w:r>
      <w:r w:rsidR="009E4D84" w:rsidRP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развивают творческие способности, креативное мышление, компьютерную и читательскую грамотность. </w:t>
      </w:r>
      <w:r w:rsidR="009E4D84" w:rsidRP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инхронизация работы педагогов и </w:t>
      </w:r>
      <w:proofErr w:type="spellStart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</w:t>
      </w:r>
      <w:r w:rsidR="009E4D84" w:rsidRP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способствуют 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</w:t>
      </w:r>
      <w:r w:rsidR="009E4D84" w:rsidRP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D84" w:rsidRPr="009E4D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компетенций</w:t>
      </w:r>
      <w:r w:rsidRPr="00503CBB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</w:t>
      </w:r>
    </w:p>
    <w:p w:rsidR="00412312" w:rsidRDefault="00412312" w:rsidP="00C821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Методическая разработка </w:t>
      </w:r>
      <w:r w:rsidR="0074355B">
        <w:rPr>
          <w:rFonts w:ascii="Times New Roman" w:eastAsia="Times New Roman" w:hAnsi="Times New Roman" w:cs="Times New Roman"/>
          <w:sz w:val="28"/>
          <w:szCs w:val="28"/>
          <w:lang w:eastAsia="ru-RU"/>
        </w:rPr>
        <w:t>«Виртуальное путешествие» для учащихся 4-х классов</w:t>
      </w:r>
      <w:r w:rsidR="00C03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1)</w:t>
      </w:r>
      <w:r w:rsidR="00743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направлена на выявление степени </w:t>
      </w:r>
      <w:proofErr w:type="spellStart"/>
      <w:r w:rsidR="0074355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="00743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функциональной грамотности у младших школьников при переходе на уровень основного общего образования.</w:t>
      </w:r>
      <w:r w:rsidR="00C82158" w:rsidRPr="00C82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Данная разработка </w:t>
      </w:r>
      <w:r w:rsidR="00C82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в себя задания, проверяющие </w:t>
      </w:r>
      <w:r w:rsidR="00C82158" w:rsidRPr="00C82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и </w:t>
      </w:r>
      <w:proofErr w:type="spellStart"/>
      <w:r w:rsidR="00C82158" w:rsidRPr="00C82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="00C82158" w:rsidRPr="00C82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знания, полученные учащимися на уроках и во внеурочной деятельности.  </w:t>
      </w:r>
    </w:p>
    <w:p w:rsidR="0074355B" w:rsidRPr="00503CBB" w:rsidRDefault="0074355B" w:rsidP="009E4D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Выполнить задания проекта «Виртуальное путешествие» учащимся помогут сформированные навыки читательской, математической, финансовой, естественнонаучной грамотности. </w:t>
      </w:r>
    </w:p>
    <w:p w:rsidR="00C82158" w:rsidRPr="00503CBB" w:rsidRDefault="00C82158" w:rsidP="00F25AFA">
      <w:pPr>
        <w:spacing w:after="300" w:line="240" w:lineRule="auto"/>
        <w:ind w:firstLine="708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Методическая разработка может быть использована как на уроках, так и на занятиях внеурочной деятельности, в летних лагерях отдыха детей, тематических мероприятиях и др. Могут использоваться отдельные задания, как самостоятельные, так и вся разработка в целом. Для каждого задания определены способы его представления и критерии оценивания. </w:t>
      </w:r>
    </w:p>
    <w:p w:rsidR="00F25AFA" w:rsidRDefault="00F25AFA" w:rsidP="00F25AFA">
      <w:pPr>
        <w:shd w:val="clear" w:color="auto" w:fill="FFFFFF" w:themeFill="background1"/>
        <w:spacing w:after="360" w:line="240" w:lineRule="auto"/>
        <w:rPr>
          <w:rStyle w:val="a6"/>
          <w:rFonts w:ascii="Tahoma" w:hAnsi="Tahoma" w:cs="Tahoma"/>
          <w:color w:val="000000"/>
          <w:sz w:val="21"/>
          <w:szCs w:val="21"/>
          <w:shd w:val="clear" w:color="auto" w:fill="D4D9BB"/>
        </w:rPr>
      </w:pPr>
    </w:p>
    <w:p w:rsidR="00503CBB" w:rsidRPr="00503CBB" w:rsidRDefault="00503CBB" w:rsidP="00F25AFA">
      <w:pPr>
        <w:shd w:val="clear" w:color="auto" w:fill="FFFFFF" w:themeFill="background1"/>
        <w:spacing w:after="360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503CBB" w:rsidRPr="00503CBB" w:rsidRDefault="00503CBB" w:rsidP="00503CB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sectPr w:rsidR="00503CBB" w:rsidRPr="00503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E4937"/>
    <w:multiLevelType w:val="multilevel"/>
    <w:tmpl w:val="26C24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BC0815"/>
    <w:multiLevelType w:val="multilevel"/>
    <w:tmpl w:val="6442D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060B85"/>
    <w:multiLevelType w:val="multilevel"/>
    <w:tmpl w:val="3D9A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805FCC"/>
    <w:multiLevelType w:val="multilevel"/>
    <w:tmpl w:val="DC5E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3908A5"/>
    <w:multiLevelType w:val="multilevel"/>
    <w:tmpl w:val="C7940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011A83"/>
    <w:multiLevelType w:val="multilevel"/>
    <w:tmpl w:val="8B941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F87F27"/>
    <w:multiLevelType w:val="multilevel"/>
    <w:tmpl w:val="99BC62D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>
    <w:nsid w:val="35792538"/>
    <w:multiLevelType w:val="multilevel"/>
    <w:tmpl w:val="23F0228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>
    <w:nsid w:val="37E345AD"/>
    <w:multiLevelType w:val="multilevel"/>
    <w:tmpl w:val="6106BB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9">
    <w:nsid w:val="44942A1E"/>
    <w:multiLevelType w:val="hybridMultilevel"/>
    <w:tmpl w:val="D98A183C"/>
    <w:lvl w:ilvl="0" w:tplc="FD623B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91B1C38"/>
    <w:multiLevelType w:val="multilevel"/>
    <w:tmpl w:val="83B4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1"/>
  </w:num>
  <w:num w:numId="9">
    <w:abstractNumId w:val="6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67A"/>
    <w:rsid w:val="00090137"/>
    <w:rsid w:val="000B21D3"/>
    <w:rsid w:val="000D14B9"/>
    <w:rsid w:val="001B7E48"/>
    <w:rsid w:val="004079D0"/>
    <w:rsid w:val="00412312"/>
    <w:rsid w:val="00503CBB"/>
    <w:rsid w:val="0074355B"/>
    <w:rsid w:val="009E4D84"/>
    <w:rsid w:val="00A7367A"/>
    <w:rsid w:val="00C034B5"/>
    <w:rsid w:val="00C82158"/>
    <w:rsid w:val="00C94EE7"/>
    <w:rsid w:val="00C97D23"/>
    <w:rsid w:val="00F2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C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7D23"/>
    <w:pPr>
      <w:ind w:left="720"/>
      <w:contextualSpacing/>
    </w:pPr>
  </w:style>
  <w:style w:type="character" w:styleId="a6">
    <w:name w:val="Strong"/>
    <w:basedOn w:val="a0"/>
    <w:uiPriority w:val="22"/>
    <w:qFormat/>
    <w:rsid w:val="00F25A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C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7D23"/>
    <w:pPr>
      <w:ind w:left="720"/>
      <w:contextualSpacing/>
    </w:pPr>
  </w:style>
  <w:style w:type="character" w:styleId="a6">
    <w:name w:val="Strong"/>
    <w:basedOn w:val="a0"/>
    <w:uiPriority w:val="22"/>
    <w:qFormat/>
    <w:rsid w:val="00F25A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4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07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single" w:sz="6" w:space="24" w:color="EEEEEE"/>
            <w:right w:val="none" w:sz="0" w:space="0" w:color="auto"/>
          </w:divBdr>
          <w:divsChild>
            <w:div w:id="2134396592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12" w:space="17" w:color="D70C17"/>
                <w:bottom w:val="none" w:sz="0" w:space="0" w:color="auto"/>
                <w:right w:val="none" w:sz="0" w:space="0" w:color="auto"/>
              </w:divBdr>
            </w:div>
            <w:div w:id="1200897548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12" w:space="17" w:color="D70C17"/>
                <w:bottom w:val="none" w:sz="0" w:space="0" w:color="auto"/>
                <w:right w:val="none" w:sz="0" w:space="0" w:color="auto"/>
              </w:divBdr>
            </w:div>
            <w:div w:id="1601062250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12" w:space="17" w:color="D70C17"/>
                <w:bottom w:val="none" w:sz="0" w:space="0" w:color="auto"/>
                <w:right w:val="none" w:sz="0" w:space="0" w:color="auto"/>
              </w:divBdr>
            </w:div>
            <w:div w:id="81688021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12" w:space="17" w:color="D70C17"/>
                <w:bottom w:val="none" w:sz="0" w:space="0" w:color="auto"/>
                <w:right w:val="none" w:sz="0" w:space="0" w:color="auto"/>
              </w:divBdr>
            </w:div>
            <w:div w:id="111286174">
              <w:marLeft w:val="525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756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4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13759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12" w:space="17" w:color="D70C1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6CE08-AF4A-4C51-B6E7-ACE7CCC7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Микаилова</dc:creator>
  <cp:keywords/>
  <dc:description/>
  <cp:lastModifiedBy>Микаилова</cp:lastModifiedBy>
  <cp:revision>6</cp:revision>
  <cp:lastPrinted>2023-03-10T16:45:00Z</cp:lastPrinted>
  <dcterms:created xsi:type="dcterms:W3CDTF">2023-03-10T16:38:00Z</dcterms:created>
  <dcterms:modified xsi:type="dcterms:W3CDTF">2023-03-10T18:35:00Z</dcterms:modified>
</cp:coreProperties>
</file>